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71B67" w14:paraId="410F7AD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0842C5" w14:textId="77777777" w:rsidR="00571B67" w:rsidRDefault="00A852E3">
            <w:pPr>
              <w:ind w:left="250"/>
            </w:pPr>
            <w:r>
              <w:rPr>
                <w:sz w:val="28"/>
              </w:rPr>
              <w:t>Қазақстан Реcпубликасының Қаржы министрі</w:t>
            </w:r>
          </w:p>
          <w:p w14:paraId="69F63FDA" w14:textId="77777777" w:rsidR="00571B67" w:rsidRDefault="00A852E3">
            <w:pPr>
              <w:ind w:left="250"/>
            </w:pPr>
            <w:r>
              <w:rPr>
                <w:sz w:val="28"/>
              </w:rPr>
              <w:t>2024 жылғы 20 тамыздағы</w:t>
            </w:r>
          </w:p>
          <w:p w14:paraId="26FC888E" w14:textId="77777777" w:rsidR="00571B67" w:rsidRDefault="00A852E3">
            <w:pPr>
              <w:ind w:left="250"/>
            </w:pPr>
            <w:r>
              <w:rPr>
                <w:sz w:val="28"/>
              </w:rPr>
              <w:t>№ 559</w:t>
            </w:r>
          </w:p>
        </w:tc>
      </w:tr>
      <w:tr w:rsidR="00571B67" w14:paraId="1C8DFB31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9E7657E" w14:textId="77777777" w:rsidR="00571B67" w:rsidRDefault="00A852E3">
            <w:pPr>
              <w:rPr>
                <w:sz w:val="28"/>
                <w:szCs w:val="28"/>
                <w:lang w:val="kk-KZ"/>
              </w:rPr>
            </w:pPr>
            <w:r w:rsidRPr="009760A3">
              <w:rPr>
                <w:sz w:val="32"/>
                <w:szCs w:val="32"/>
                <w:lang w:val="kk-KZ"/>
              </w:rPr>
              <w:t>П</w:t>
            </w:r>
            <w:r w:rsidRPr="009760A3">
              <w:rPr>
                <w:sz w:val="28"/>
                <w:szCs w:val="28"/>
                <w:lang w:val="kk-KZ"/>
              </w:rPr>
              <w:t xml:space="preserve">риложение 1 к </w:t>
            </w:r>
            <w:r>
              <w:rPr>
                <w:sz w:val="28"/>
                <w:szCs w:val="28"/>
                <w:lang w:val="kk-KZ"/>
              </w:rPr>
              <w:t>п</w:t>
            </w:r>
            <w:r w:rsidRPr="009760A3">
              <w:rPr>
                <w:sz w:val="28"/>
                <w:szCs w:val="28"/>
                <w:lang w:val="kk-KZ"/>
              </w:rPr>
              <w:t>риказу</w:t>
            </w:r>
          </w:p>
          <w:p w14:paraId="0D2D43C8" w14:textId="77777777" w:rsidR="00571B67" w:rsidRDefault="00571B6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0DEA4EBC" w14:textId="77777777" w:rsidR="00571B67" w:rsidRDefault="00571B67">
      <w:pPr>
        <w:jc w:val="center"/>
        <w:rPr>
          <w:b/>
          <w:sz w:val="28"/>
          <w:szCs w:val="28"/>
        </w:rPr>
      </w:pPr>
    </w:p>
    <w:p w14:paraId="70DB4428" w14:textId="77777777" w:rsidR="00571B67" w:rsidRDefault="00571B67">
      <w:pPr>
        <w:jc w:val="center"/>
        <w:rPr>
          <w:b/>
          <w:sz w:val="28"/>
          <w:szCs w:val="28"/>
        </w:rPr>
      </w:pPr>
    </w:p>
    <w:p w14:paraId="26D2A5C6" w14:textId="77777777" w:rsidR="00571B67" w:rsidRDefault="00A852E3">
      <w:pPr>
        <w:jc w:val="center"/>
        <w:rPr>
          <w:b/>
          <w:sz w:val="28"/>
          <w:szCs w:val="28"/>
          <w:lang w:val="kk-KZ"/>
        </w:rPr>
      </w:pPr>
      <w:bookmarkStart w:id="0" w:name="z2"/>
      <w:r w:rsidRPr="009760A3">
        <w:rPr>
          <w:b/>
          <w:sz w:val="28"/>
          <w:szCs w:val="28"/>
        </w:rPr>
        <w:t xml:space="preserve">Перечень </w:t>
      </w:r>
      <w:r w:rsidRPr="00F14EDF">
        <w:rPr>
          <w:b/>
          <w:sz w:val="28"/>
          <w:szCs w:val="28"/>
        </w:rPr>
        <w:t>товаров, работ, услуг ежедневной и (или) еженедельной потребности на период до подведения итогов государственных закупок способом конкурса</w:t>
      </w:r>
      <w:r>
        <w:rPr>
          <w:b/>
          <w:sz w:val="28"/>
          <w:szCs w:val="28"/>
          <w:lang w:val="kk-KZ"/>
        </w:rPr>
        <w:t xml:space="preserve">, </w:t>
      </w:r>
      <w:r w:rsidRPr="00F14EDF">
        <w:rPr>
          <w:b/>
          <w:sz w:val="28"/>
          <w:szCs w:val="28"/>
        </w:rPr>
        <w:t>аукциона и вступления в силу договора о государственных закупках</w:t>
      </w:r>
    </w:p>
    <w:p w14:paraId="7A2E5E7D" w14:textId="77777777" w:rsidR="00571B67" w:rsidRDefault="00571B67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923"/>
      </w:tblGrid>
      <w:tr w:rsidR="00571B67" w14:paraId="79AEB37D" w14:textId="77777777" w:rsidTr="00905B37">
        <w:tc>
          <w:tcPr>
            <w:tcW w:w="704" w:type="dxa"/>
          </w:tcPr>
          <w:bookmarkEnd w:id="0"/>
          <w:p w14:paraId="5FEBDF23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F75338">
              <w:rPr>
                <w:rFonts w:eastAsia="Calibri"/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8923" w:type="dxa"/>
          </w:tcPr>
          <w:p w14:paraId="76DC3A1F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F75338">
              <w:rPr>
                <w:rFonts w:eastAsia="Calibri"/>
                <w:lang w:val="kk-KZ" w:eastAsia="en-US"/>
              </w:rPr>
              <w:t xml:space="preserve">   </w:t>
            </w:r>
            <w:r w:rsidRPr="00F75338">
              <w:rPr>
                <w:rFonts w:eastAsia="Calibri"/>
                <w:sz w:val="28"/>
                <w:szCs w:val="28"/>
                <w:lang w:val="kk-KZ" w:eastAsia="en-US"/>
              </w:rPr>
              <w:t>Наименование</w:t>
            </w:r>
          </w:p>
        </w:tc>
      </w:tr>
      <w:tr w:rsidR="00571B67" w14:paraId="3DB047EB" w14:textId="77777777" w:rsidTr="00B90590">
        <w:tc>
          <w:tcPr>
            <w:tcW w:w="9627" w:type="dxa"/>
            <w:gridSpan w:val="2"/>
          </w:tcPr>
          <w:p w14:paraId="3E28C8E8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Товары</w:t>
            </w:r>
          </w:p>
        </w:tc>
      </w:tr>
      <w:tr w:rsidR="00571B67" w14:paraId="501B5712" w14:textId="77777777" w:rsidTr="00905B37">
        <w:trPr>
          <w:trHeight w:val="346"/>
        </w:trPr>
        <w:tc>
          <w:tcPr>
            <w:tcW w:w="704" w:type="dxa"/>
          </w:tcPr>
          <w:p w14:paraId="2EC3E1D5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923" w:type="dxa"/>
          </w:tcPr>
          <w:p w14:paraId="2BBB6B97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Продукты питания</w:t>
            </w:r>
          </w:p>
        </w:tc>
      </w:tr>
      <w:tr w:rsidR="00571B67" w14:paraId="171014FC" w14:textId="77777777" w:rsidTr="00905B37">
        <w:tc>
          <w:tcPr>
            <w:tcW w:w="704" w:type="dxa"/>
          </w:tcPr>
          <w:p w14:paraId="43E837DD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3EB3E975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Горюче-смазочные материалы</w:t>
            </w:r>
          </w:p>
        </w:tc>
      </w:tr>
      <w:tr w:rsidR="00571B67" w14:paraId="55032539" w14:textId="77777777" w:rsidTr="00905B37">
        <w:tc>
          <w:tcPr>
            <w:tcW w:w="704" w:type="dxa"/>
          </w:tcPr>
          <w:p w14:paraId="5F01B51A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3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5F8D9111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9760A3">
              <w:rPr>
                <w:rFonts w:eastAsia="Calibri"/>
                <w:sz w:val="28"/>
                <w:szCs w:val="28"/>
                <w:lang w:eastAsia="en-US"/>
              </w:rPr>
              <w:t>Бумага</w:t>
            </w:r>
            <w:r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Pr="009760A3">
              <w:rPr>
                <w:rFonts w:eastAsia="Calibri"/>
                <w:sz w:val="28"/>
                <w:szCs w:val="28"/>
                <w:lang w:eastAsia="en-US"/>
              </w:rPr>
              <w:t xml:space="preserve"> формата А-4, А-3</w:t>
            </w:r>
          </w:p>
        </w:tc>
      </w:tr>
      <w:tr w:rsidR="00571B67" w14:paraId="63D3DBF3" w14:textId="77777777" w:rsidTr="00905B37">
        <w:tc>
          <w:tcPr>
            <w:tcW w:w="704" w:type="dxa"/>
          </w:tcPr>
          <w:p w14:paraId="74B7D2B2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4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4B1AF272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Санитарно-гигиенические средства для лиц с инвалидностью</w:t>
            </w:r>
          </w:p>
        </w:tc>
      </w:tr>
      <w:tr w:rsidR="00571B67" w14:paraId="5E59892B" w14:textId="77777777" w:rsidTr="00905B37">
        <w:tc>
          <w:tcPr>
            <w:tcW w:w="704" w:type="dxa"/>
          </w:tcPr>
          <w:p w14:paraId="51A9DFA1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5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7CF501F8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Газетная бумага (бумага для печатания газет)</w:t>
            </w:r>
          </w:p>
        </w:tc>
      </w:tr>
      <w:tr w:rsidR="00571B67" w14:paraId="05B81528" w14:textId="77777777" w:rsidTr="00905B37">
        <w:tc>
          <w:tcPr>
            <w:tcW w:w="704" w:type="dxa"/>
          </w:tcPr>
          <w:p w14:paraId="2BF01D0D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6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35973AD0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Корма</w:t>
            </w:r>
          </w:p>
        </w:tc>
      </w:tr>
      <w:tr w:rsidR="00571B67" w14:paraId="0001C289" w14:textId="77777777" w:rsidTr="00905B37">
        <w:tc>
          <w:tcPr>
            <w:tcW w:w="704" w:type="dxa"/>
          </w:tcPr>
          <w:p w14:paraId="02105FF9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7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493E8F06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Расходные материалы к организационной технике</w:t>
            </w:r>
          </w:p>
        </w:tc>
      </w:tr>
      <w:tr w:rsidR="00571B67" w14:paraId="7071E476" w14:textId="77777777" w:rsidTr="00EF7272">
        <w:tc>
          <w:tcPr>
            <w:tcW w:w="9627" w:type="dxa"/>
            <w:gridSpan w:val="2"/>
          </w:tcPr>
          <w:p w14:paraId="5E90B4B8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Работы</w:t>
            </w:r>
          </w:p>
        </w:tc>
      </w:tr>
      <w:tr w:rsidR="00571B67" w14:paraId="3F442231" w14:textId="77777777" w:rsidTr="00905B37">
        <w:tc>
          <w:tcPr>
            <w:tcW w:w="704" w:type="dxa"/>
          </w:tcPr>
          <w:p w14:paraId="5C5686F7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7E84948F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Работы по зимнему содержанию дорог</w:t>
            </w:r>
          </w:p>
        </w:tc>
      </w:tr>
      <w:tr w:rsidR="00571B67" w14:paraId="48EF5D86" w14:textId="77777777" w:rsidTr="00A0328C">
        <w:tc>
          <w:tcPr>
            <w:tcW w:w="9627" w:type="dxa"/>
            <w:gridSpan w:val="2"/>
          </w:tcPr>
          <w:p w14:paraId="33E08F8A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Услуги</w:t>
            </w:r>
          </w:p>
        </w:tc>
      </w:tr>
      <w:tr w:rsidR="00571B67" w14:paraId="52010AC7" w14:textId="77777777" w:rsidTr="00905B37">
        <w:tc>
          <w:tcPr>
            <w:tcW w:w="704" w:type="dxa"/>
          </w:tcPr>
          <w:p w14:paraId="21E3C6F5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3A546059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организации питания</w:t>
            </w:r>
          </w:p>
        </w:tc>
      </w:tr>
      <w:tr w:rsidR="00571B67" w14:paraId="3BA25DDC" w14:textId="77777777" w:rsidTr="00905B37">
        <w:tc>
          <w:tcPr>
            <w:tcW w:w="704" w:type="dxa"/>
          </w:tcPr>
          <w:p w14:paraId="0D0742F9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6AA0F34A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захоронению одиноких и безродно умерших граждан</w:t>
            </w:r>
          </w:p>
        </w:tc>
      </w:tr>
      <w:tr w:rsidR="00571B67" w14:paraId="6417516B" w14:textId="77777777" w:rsidTr="00905B37">
        <w:tc>
          <w:tcPr>
            <w:tcW w:w="704" w:type="dxa"/>
          </w:tcPr>
          <w:p w14:paraId="5EF7A40D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3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5D5D6C79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банно-прачечному обслуживанию</w:t>
            </w:r>
          </w:p>
        </w:tc>
      </w:tr>
      <w:tr w:rsidR="00571B67" w14:paraId="634FD801" w14:textId="77777777" w:rsidTr="00905B37">
        <w:tc>
          <w:tcPr>
            <w:tcW w:w="704" w:type="dxa"/>
          </w:tcPr>
          <w:p w14:paraId="6D9B728D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4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7F866EA6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Автотранспортные услуги</w:t>
            </w:r>
          </w:p>
        </w:tc>
      </w:tr>
      <w:tr w:rsidR="00571B67" w14:paraId="3BB4AA16" w14:textId="77777777" w:rsidTr="00905B37">
        <w:tc>
          <w:tcPr>
            <w:tcW w:w="704" w:type="dxa"/>
          </w:tcPr>
          <w:p w14:paraId="091E8864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5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736318A0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установке, монтажу, ремонту и эксплуатации технических средств регулирования дорожным движением</w:t>
            </w:r>
          </w:p>
        </w:tc>
      </w:tr>
      <w:tr w:rsidR="00571B67" w14:paraId="13C67966" w14:textId="77777777" w:rsidTr="00905B37">
        <w:tc>
          <w:tcPr>
            <w:tcW w:w="704" w:type="dxa"/>
          </w:tcPr>
          <w:p w14:paraId="1CEDE07E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6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6CC9F4B9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содержанию административных зданий:</w:t>
            </w:r>
          </w:p>
          <w:p w14:paraId="1ABE4AD4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1) содержание в чистоте внутренних помещений и фасада здания, а также прилегающей к нему территории;</w:t>
            </w:r>
          </w:p>
          <w:p w14:paraId="114976F8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2) проведение благоустройства и озеленение, прилегающей к зданиям территории и уход за зелеными насаждениями внутри зданий;</w:t>
            </w:r>
          </w:p>
          <w:p w14:paraId="4A65B44D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3) санитарная обработка внутренних помещений зданий и прилегающей к ним территории;</w:t>
            </w:r>
          </w:p>
          <w:p w14:paraId="3AC2CE42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4) вывоз мусора и снега с прилегающей к ним тер</w:t>
            </w:r>
            <w:r w:rsidRPr="009760A3">
              <w:rPr>
                <w:rFonts w:eastAsia="Calibri"/>
                <w:sz w:val="28"/>
                <w:szCs w:val="28"/>
                <w:lang w:eastAsia="en-US"/>
              </w:rPr>
              <w:t>ритории;</w:t>
            </w:r>
          </w:p>
          <w:p w14:paraId="5E6F7D1C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lastRenderedPageBreak/>
              <w:t>5) обеспечение охраной, сигнализацией и другими устройствами по охране зданий, пожарной безопасности и прилегающих к ним территорий;</w:t>
            </w:r>
          </w:p>
          <w:p w14:paraId="761F91C8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6) сантехнические, электромонтажные работы;</w:t>
            </w:r>
          </w:p>
          <w:p w14:paraId="3428941A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7) техническое обслуживание лифтового оборудования</w:t>
            </w:r>
          </w:p>
        </w:tc>
      </w:tr>
      <w:tr w:rsidR="00571B67" w14:paraId="3D707943" w14:textId="77777777" w:rsidTr="00905B37">
        <w:tc>
          <w:tcPr>
            <w:tcW w:w="704" w:type="dxa"/>
          </w:tcPr>
          <w:p w14:paraId="402BEA43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lastRenderedPageBreak/>
              <w:t>7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6FC6EC9F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связи (в</w:t>
            </w:r>
            <w:r w:rsidRPr="009760A3">
              <w:rPr>
                <w:rFonts w:eastAsia="Calibri"/>
                <w:sz w:val="28"/>
                <w:szCs w:val="28"/>
                <w:lang w:eastAsia="en-US"/>
              </w:rPr>
              <w:t xml:space="preserve"> том числе Интернет, спутниковая, телефонная, фельдъегерская почтовая связь)</w:t>
            </w:r>
          </w:p>
        </w:tc>
      </w:tr>
      <w:tr w:rsidR="00571B67" w14:paraId="4F1B15FC" w14:textId="77777777" w:rsidTr="00905B37">
        <w:tc>
          <w:tcPr>
            <w:tcW w:w="704" w:type="dxa"/>
          </w:tcPr>
          <w:p w14:paraId="1EE8CF97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8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64709BEF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сопровождению информационных систем</w:t>
            </w:r>
          </w:p>
        </w:tc>
      </w:tr>
      <w:tr w:rsidR="00571B67" w14:paraId="128D5892" w14:textId="77777777" w:rsidTr="00905B37">
        <w:tc>
          <w:tcPr>
            <w:tcW w:w="704" w:type="dxa"/>
          </w:tcPr>
          <w:p w14:paraId="5D274F8B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9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48237005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размещению информации в средствах массовой информации</w:t>
            </w:r>
          </w:p>
        </w:tc>
      </w:tr>
      <w:tr w:rsidR="00571B67" w14:paraId="3A45443C" w14:textId="77777777" w:rsidTr="00905B37">
        <w:tc>
          <w:tcPr>
            <w:tcW w:w="704" w:type="dxa"/>
          </w:tcPr>
          <w:p w14:paraId="538B89F7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10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2B38BA06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техническому обслуживанию систем пожаротушения и кондиционирования серверных комнат</w:t>
            </w:r>
          </w:p>
        </w:tc>
      </w:tr>
      <w:tr w:rsidR="00571B67" w14:paraId="18E11864" w14:textId="77777777" w:rsidTr="00905B37">
        <w:tc>
          <w:tcPr>
            <w:tcW w:w="704" w:type="dxa"/>
          </w:tcPr>
          <w:p w14:paraId="0E57734A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4BEE87EB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системно-техническому обслуживанию аппаратно-программных средств</w:t>
            </w:r>
          </w:p>
        </w:tc>
      </w:tr>
      <w:tr w:rsidR="00571B67" w14:paraId="50EAFE50" w14:textId="77777777" w:rsidTr="00905B37">
        <w:tc>
          <w:tcPr>
            <w:tcW w:w="704" w:type="dxa"/>
          </w:tcPr>
          <w:p w14:paraId="0E717BE3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32AA78D9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проведению научной экспертизы проектов нормативных правовых актов и концепций проектов законов</w:t>
            </w:r>
          </w:p>
        </w:tc>
      </w:tr>
      <w:tr w:rsidR="00571B67" w14:paraId="2BA661A5" w14:textId="77777777" w:rsidTr="00905B37">
        <w:tc>
          <w:tcPr>
            <w:tcW w:w="704" w:type="dxa"/>
          </w:tcPr>
          <w:p w14:paraId="622B28F7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13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2CCF66C5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аренде зданий, помещений и (или) сооружений</w:t>
            </w:r>
          </w:p>
        </w:tc>
      </w:tr>
      <w:tr w:rsidR="00571B67" w14:paraId="3CD16ECC" w14:textId="77777777" w:rsidTr="00905B37">
        <w:tc>
          <w:tcPr>
            <w:tcW w:w="704" w:type="dxa"/>
          </w:tcPr>
          <w:p w14:paraId="28FCB4C2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14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01AF4AB3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содержанию арендуемого здания, помещения и (или) сооружения</w:t>
            </w:r>
          </w:p>
        </w:tc>
      </w:tr>
      <w:tr w:rsidR="00571B67" w14:paraId="66B8D772" w14:textId="77777777" w:rsidTr="00905B37">
        <w:tc>
          <w:tcPr>
            <w:tcW w:w="704" w:type="dxa"/>
          </w:tcPr>
          <w:p w14:paraId="499463AD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15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5CC0ACFA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те</w:t>
            </w:r>
            <w:r w:rsidRPr="009760A3">
              <w:rPr>
                <w:rFonts w:eastAsia="Calibri"/>
                <w:sz w:val="28"/>
                <w:szCs w:val="28"/>
                <w:lang w:eastAsia="en-US"/>
              </w:rPr>
              <w:t>хническому обслуживанию и ремонту служебных и специальных автотранспортных средств</w:t>
            </w:r>
          </w:p>
        </w:tc>
      </w:tr>
      <w:tr w:rsidR="00571B67" w14:paraId="2DE5601A" w14:textId="77777777" w:rsidTr="00905B37">
        <w:tc>
          <w:tcPr>
            <w:tcW w:w="704" w:type="dxa"/>
          </w:tcPr>
          <w:p w14:paraId="5C2E2E71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>
              <w:rPr>
                <w:rFonts w:eastAsia="Calibri"/>
                <w:lang w:val="kk-KZ" w:eastAsia="en-US"/>
              </w:rPr>
              <w:t>6</w:t>
            </w:r>
            <w:r>
              <w:rPr>
                <w:rFonts w:eastAsia="Calibri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72B892D1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72603">
              <w:rPr>
                <w:rFonts w:eastAsia="Calibri"/>
                <w:sz w:val="28"/>
                <w:szCs w:val="28"/>
                <w:lang w:eastAsia="en-US"/>
              </w:rPr>
              <w:t>Услуги по заправке картриджей</w:t>
            </w:r>
          </w:p>
        </w:tc>
      </w:tr>
      <w:tr w:rsidR="00571B67" w14:paraId="15A16AFF" w14:textId="77777777" w:rsidTr="00905B37">
        <w:tc>
          <w:tcPr>
            <w:tcW w:w="704" w:type="dxa"/>
          </w:tcPr>
          <w:p w14:paraId="53A488CE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7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6A212BFD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утилизации медицинских отходов и стерилизации изделий медицинского назначения</w:t>
            </w:r>
          </w:p>
        </w:tc>
      </w:tr>
      <w:tr w:rsidR="00571B67" w14:paraId="26849FBB" w14:textId="77777777" w:rsidTr="00905B37">
        <w:tc>
          <w:tcPr>
            <w:tcW w:w="704" w:type="dxa"/>
          </w:tcPr>
          <w:p w14:paraId="6C926332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8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46F45599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Социальные услуги индивидуального помощника для лиц с инвалидностью</w:t>
            </w:r>
          </w:p>
        </w:tc>
      </w:tr>
      <w:tr w:rsidR="00571B67" w14:paraId="1CC88E31" w14:textId="77777777" w:rsidTr="00905B37">
        <w:tc>
          <w:tcPr>
            <w:tcW w:w="704" w:type="dxa"/>
          </w:tcPr>
          <w:p w14:paraId="48F097E8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9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51008A5A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специалиста жестового языка для лиц с инвалидностью по слуху</w:t>
            </w:r>
          </w:p>
        </w:tc>
      </w:tr>
      <w:tr w:rsidR="00571B67" w14:paraId="025428E1" w14:textId="77777777" w:rsidTr="00905B37">
        <w:tc>
          <w:tcPr>
            <w:tcW w:w="704" w:type="dxa"/>
          </w:tcPr>
          <w:p w14:paraId="5503AC11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20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08ECDFD8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обеспечению автотранспортных перевозок для лиц с инвалидностью специальным автотранспортом</w:t>
            </w:r>
          </w:p>
        </w:tc>
      </w:tr>
      <w:tr w:rsidR="00571B67" w14:paraId="656242A0" w14:textId="77777777" w:rsidTr="00905B37">
        <w:tc>
          <w:tcPr>
            <w:tcW w:w="704" w:type="dxa"/>
          </w:tcPr>
          <w:p w14:paraId="71B0F72F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2D07AFCD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содержанию административно-территориальной единицы:</w:t>
            </w:r>
          </w:p>
          <w:p w14:paraId="1AF02145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1) обслуживание наружного освещения;</w:t>
            </w:r>
          </w:p>
          <w:p w14:paraId="093906B9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2) обслуживание декоративной подсветки;</w:t>
            </w:r>
          </w:p>
          <w:p w14:paraId="6BC39297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3) уборка (</w:t>
            </w:r>
            <w:r w:rsidRPr="009760A3">
              <w:rPr>
                <w:rFonts w:eastAsia="Calibri"/>
                <w:sz w:val="28"/>
                <w:szCs w:val="28"/>
                <w:lang w:eastAsia="en-US"/>
              </w:rPr>
              <w:t>механическая, ручная) улиц, парков, скверов, внутриквартальных территорий, а также вывоз мусора и снега;</w:t>
            </w:r>
          </w:p>
          <w:p w14:paraId="48DB8B37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4) устройство, откачка и ремонт выгребных ям;</w:t>
            </w:r>
          </w:p>
          <w:p w14:paraId="2978873C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5) эксплуатация ливневой канализации;</w:t>
            </w:r>
          </w:p>
          <w:p w14:paraId="0FE8E2DD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6) услуги по содержанию фонтанов;</w:t>
            </w:r>
          </w:p>
          <w:p w14:paraId="7453F87F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7) противопаводковые мероприятия;</w:t>
            </w:r>
          </w:p>
          <w:p w14:paraId="54711386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8) вывоз сточных вод с канализаций;</w:t>
            </w:r>
          </w:p>
          <w:p w14:paraId="1106F165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9) отлов бродячих животных;</w:t>
            </w:r>
          </w:p>
          <w:p w14:paraId="526770E1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10) текущее содержание мест захоронений</w:t>
            </w:r>
          </w:p>
        </w:tc>
      </w:tr>
      <w:tr w:rsidR="00571B67" w14:paraId="3F7C8654" w14:textId="77777777" w:rsidTr="00905B37">
        <w:tc>
          <w:tcPr>
            <w:tcW w:w="704" w:type="dxa"/>
          </w:tcPr>
          <w:p w14:paraId="05A2DAA1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53AA188C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охране объектов</w:t>
            </w:r>
          </w:p>
        </w:tc>
      </w:tr>
      <w:tr w:rsidR="00571B67" w14:paraId="24BA31DD" w14:textId="77777777" w:rsidTr="00905B37">
        <w:tc>
          <w:tcPr>
            <w:tcW w:w="704" w:type="dxa"/>
          </w:tcPr>
          <w:p w14:paraId="273A2BB2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lastRenderedPageBreak/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3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7DAB03B5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 xml:space="preserve">Услуги по изготовлению водительских удостоверений, регистрационных документов для </w:t>
            </w:r>
            <w:r w:rsidRPr="009760A3">
              <w:rPr>
                <w:rFonts w:eastAsia="Calibri"/>
                <w:sz w:val="28"/>
                <w:szCs w:val="28"/>
                <w:lang w:eastAsia="en-US"/>
              </w:rPr>
              <w:t>транспортных средств (свидетельств о регистрации транспортных средств и государственных регистрационных номерных знаков), транзитных номеров</w:t>
            </w:r>
          </w:p>
        </w:tc>
      </w:tr>
      <w:tr w:rsidR="00571B67" w14:paraId="5EAFD27C" w14:textId="77777777" w:rsidTr="00905B37">
        <w:tc>
          <w:tcPr>
            <w:tcW w:w="704" w:type="dxa"/>
          </w:tcPr>
          <w:p w14:paraId="1617AF8C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4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25B6538B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хранению имущества, обращенного (поступившего) в государственную собственность по отдельным основани</w:t>
            </w:r>
            <w:r w:rsidRPr="009760A3">
              <w:rPr>
                <w:rFonts w:eastAsia="Calibri"/>
                <w:sz w:val="28"/>
                <w:szCs w:val="28"/>
                <w:lang w:eastAsia="en-US"/>
              </w:rPr>
              <w:t>ям</w:t>
            </w:r>
          </w:p>
        </w:tc>
      </w:tr>
      <w:tr w:rsidR="00571B67" w14:paraId="6ED5AE92" w14:textId="77777777" w:rsidTr="00905B37">
        <w:tc>
          <w:tcPr>
            <w:tcW w:w="704" w:type="dxa"/>
          </w:tcPr>
          <w:p w14:paraId="1A2ADAD5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5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7919D38D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по аренде офисной оргтехники и аренде серверных ресурсов</w:t>
            </w:r>
          </w:p>
        </w:tc>
      </w:tr>
      <w:tr w:rsidR="00571B67" w14:paraId="3D7DEB6D" w14:textId="77777777" w:rsidTr="00905B37">
        <w:tc>
          <w:tcPr>
            <w:tcW w:w="704" w:type="dxa"/>
          </w:tcPr>
          <w:p w14:paraId="16971C0A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6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3E1B6EFE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Услуги энергоснабжения или купли-продажи электрической энергии</w:t>
            </w:r>
          </w:p>
        </w:tc>
      </w:tr>
      <w:tr w:rsidR="00571B67" w14:paraId="66A392C8" w14:textId="77777777" w:rsidTr="00905B37">
        <w:tc>
          <w:tcPr>
            <w:tcW w:w="704" w:type="dxa"/>
          </w:tcPr>
          <w:p w14:paraId="22BD96AE" w14:textId="77777777" w:rsidR="00571B67" w:rsidRDefault="00A852E3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7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</w:tcPr>
          <w:p w14:paraId="5E4A6222" w14:textId="77777777" w:rsidR="00571B67" w:rsidRDefault="00A852E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0A3">
              <w:rPr>
                <w:rFonts w:eastAsia="Calibri"/>
                <w:sz w:val="28"/>
                <w:szCs w:val="28"/>
                <w:lang w:eastAsia="en-US"/>
              </w:rPr>
              <w:t>Содержание и обслуживание республиканского флагштока в городе Астана</w:t>
            </w:r>
          </w:p>
        </w:tc>
      </w:tr>
    </w:tbl>
    <w:p w14:paraId="2C42FA18" w14:textId="77777777" w:rsidR="00571B67" w:rsidRDefault="00571B67" w:rsidP="00E96B23">
      <w:pPr>
        <w:jc w:val="both"/>
        <w:rPr>
          <w:b/>
          <w:sz w:val="28"/>
          <w:szCs w:val="28"/>
        </w:rPr>
      </w:pPr>
    </w:p>
    <w:sectPr w:rsidR="00571B67" w:rsidSect="00E03B96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C7C12" w14:textId="77777777" w:rsidR="00A852E3" w:rsidRDefault="00A852E3">
      <w:r>
        <w:separator/>
      </w:r>
    </w:p>
  </w:endnote>
  <w:endnote w:type="continuationSeparator" w:id="0">
    <w:p w14:paraId="3D23C195" w14:textId="77777777" w:rsidR="00A852E3" w:rsidRDefault="00A85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FCB0" w14:textId="77777777" w:rsidR="00571B67" w:rsidRDefault="00571B67">
    <w:pPr>
      <w:jc w:val="center"/>
    </w:pPr>
  </w:p>
  <w:p w14:paraId="6BDCAED9" w14:textId="77777777" w:rsidR="00571B67" w:rsidRDefault="00A852E3">
    <w:pPr>
      <w:jc w:val="center"/>
    </w:pPr>
    <w:r>
      <w:t xml:space="preserve">Нормативтік құқықтық актілерді мемлекеттік тіркеудің тізіліміне №  болып </w:t>
    </w:r>
    <w:r>
      <w:t>енгізілді</w:t>
    </w:r>
  </w:p>
  <w:p w14:paraId="0C2C9C8B" w14:textId="77777777" w:rsidR="00571B67" w:rsidRDefault="00A852E3">
    <w:pPr>
      <w:jc w:val="center"/>
    </w:pPr>
    <w:r>
      <w:t>ИС «ИПГО». Копия электронного документа. Дата  20.08.2024.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338DD" w14:textId="77777777" w:rsidR="00571B67" w:rsidRDefault="00571B67">
    <w:pPr>
      <w:jc w:val="center"/>
    </w:pPr>
  </w:p>
  <w:p w14:paraId="4AA9596A" w14:textId="77777777" w:rsidR="00571B67" w:rsidRDefault="00A852E3">
    <w:pPr>
      <w:jc w:val="center"/>
    </w:pPr>
    <w:r>
      <w:t>ИС «ИПГО». Копия электронного документа. Дата  20.08.2024.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A4F45" w14:textId="77777777" w:rsidR="00A852E3" w:rsidRDefault="00A852E3">
      <w:r>
        <w:separator/>
      </w:r>
    </w:p>
  </w:footnote>
  <w:footnote w:type="continuationSeparator" w:id="0">
    <w:p w14:paraId="2228D91D" w14:textId="77777777" w:rsidR="00A852E3" w:rsidRDefault="00A85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11BD" w14:textId="77777777" w:rsidR="00571B67" w:rsidRDefault="00A852E3">
    <w:r>
      <w:pict w14:anchorId="356BA5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2.1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7825824"/>
      <w:docPartObj>
        <w:docPartGallery w:val="Page Numbers (Top of Page)"/>
        <w:docPartUnique/>
      </w:docPartObj>
    </w:sdtPr>
    <w:sdtEndPr/>
    <w:sdtContent>
      <w:p w14:paraId="3A462892" w14:textId="77777777" w:rsidR="00571B67" w:rsidRDefault="00A852E3">
        <w:pPr>
          <w:pStyle w:val="a9"/>
          <w:jc w:val="center"/>
        </w:pPr>
        <w:r>
          <w:pict w14:anchorId="7DB3EA9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42.1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ТТА 825001601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DB271" w14:textId="77777777" w:rsidR="00571B67" w:rsidRDefault="00A852E3">
    <w:r>
      <w:pict w14:anchorId="7A3B0B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2.1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9251F"/>
    <w:multiLevelType w:val="multilevel"/>
    <w:tmpl w:val="86F4DA4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58E78AF"/>
    <w:multiLevelType w:val="hybridMultilevel"/>
    <w:tmpl w:val="5A1A0316"/>
    <w:lvl w:ilvl="0" w:tplc="A7EA67C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AA3A1114">
      <w:start w:val="1"/>
      <w:numFmt w:val="lowerLetter"/>
      <w:lvlText w:val="%2."/>
      <w:lvlJc w:val="left"/>
      <w:pPr>
        <w:ind w:left="1648" w:hanging="360"/>
      </w:pPr>
    </w:lvl>
    <w:lvl w:ilvl="2" w:tplc="B24819AE">
      <w:start w:val="1"/>
      <w:numFmt w:val="lowerRoman"/>
      <w:lvlText w:val="%3."/>
      <w:lvlJc w:val="right"/>
      <w:pPr>
        <w:ind w:left="2368" w:hanging="180"/>
      </w:pPr>
    </w:lvl>
    <w:lvl w:ilvl="3" w:tplc="7D047DBE">
      <w:start w:val="1"/>
      <w:numFmt w:val="decimal"/>
      <w:lvlText w:val="%4."/>
      <w:lvlJc w:val="left"/>
      <w:pPr>
        <w:ind w:left="3088" w:hanging="360"/>
      </w:pPr>
    </w:lvl>
    <w:lvl w:ilvl="4" w:tplc="6FF2213A">
      <w:start w:val="1"/>
      <w:numFmt w:val="lowerLetter"/>
      <w:lvlText w:val="%5."/>
      <w:lvlJc w:val="left"/>
      <w:pPr>
        <w:ind w:left="3808" w:hanging="360"/>
      </w:pPr>
    </w:lvl>
    <w:lvl w:ilvl="5" w:tplc="21F044BE">
      <w:start w:val="1"/>
      <w:numFmt w:val="lowerRoman"/>
      <w:lvlText w:val="%6."/>
      <w:lvlJc w:val="right"/>
      <w:pPr>
        <w:ind w:left="4528" w:hanging="180"/>
      </w:pPr>
    </w:lvl>
    <w:lvl w:ilvl="6" w:tplc="B394B458">
      <w:start w:val="1"/>
      <w:numFmt w:val="decimal"/>
      <w:lvlText w:val="%7."/>
      <w:lvlJc w:val="left"/>
      <w:pPr>
        <w:ind w:left="5248" w:hanging="360"/>
      </w:pPr>
    </w:lvl>
    <w:lvl w:ilvl="7" w:tplc="2312D928">
      <w:start w:val="1"/>
      <w:numFmt w:val="lowerLetter"/>
      <w:lvlText w:val="%8."/>
      <w:lvlJc w:val="left"/>
      <w:pPr>
        <w:ind w:left="5968" w:hanging="360"/>
      </w:pPr>
    </w:lvl>
    <w:lvl w:ilvl="8" w:tplc="58AC3C1A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15F3BDB"/>
    <w:multiLevelType w:val="multilevel"/>
    <w:tmpl w:val="1A4AEC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B67"/>
    <w:rsid w:val="00571B67"/>
    <w:rsid w:val="00A852E3"/>
    <w:rsid w:val="00E9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52B2250"/>
  <w15:docId w15:val="{58E74F95-4424-4290-9623-A34771EA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0">
    <w:name w:val="s0"/>
    <w:qFormat/>
    <w:rsid w:val="002D768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2D76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qFormat/>
    <w:rsid w:val="00A400AE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00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400AE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400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3</Pages>
  <Words>555</Words>
  <Characters>3164</Characters>
  <Application>Microsoft Office Word</Application>
  <DocSecurity>0</DocSecurity>
  <Lines>26</Lines>
  <Paragraphs>7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3712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Тойлыбек Талгатбеков</lastModifiedBy>
  <lastPrinted>2024-08-01T05:44:00Z</lastPrinted>
  <dcterms:modified xsi:type="dcterms:W3CDTF">2024-08-01T11:26:00Z</dcterms:modified>
  <revision>48</revision>
</coreProperties>
</file>

<file path=customXml/itemProps1.xml><?xml version="1.0" encoding="utf-8"?>
<ds:datastoreItem xmlns:ds="http://schemas.openxmlformats.org/officeDocument/2006/customXml" ds:itemID="{F7248B79-BD56-4763-95FB-6FC3E201268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B81510DE-1DBE-4103-8564-8261B550CED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565</Words>
  <Characters>3226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Тойлыбек Талгатбеков</cp:lastModifiedBy>
  <cp:revision>50</cp:revision>
  <cp:lastPrinted>2024-08-01T05:44:00Z</cp:lastPrinted>
  <dcterms:created xsi:type="dcterms:W3CDTF">2019-11-25T11:42:00Z</dcterms:created>
  <dcterms:modified xsi:type="dcterms:W3CDTF">2024-10-14T06:48:00Z</dcterms:modified>
</cp:coreProperties>
</file>